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5101">
      <w:pPr>
        <w:keepNext w:val="0"/>
        <w:keepLines w:val="0"/>
        <w:pageBreakBefore w:val="0"/>
        <w:widowControl w:val="0"/>
        <w:kinsoku/>
        <w:wordWrap/>
        <w:overflowPunct/>
        <w:topLinePunct w:val="0"/>
        <w:autoSpaceDE/>
        <w:autoSpaceDN/>
        <w:bidi w:val="0"/>
        <w:snapToGrid/>
        <w:spacing w:line="240" w:lineRule="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790344BB">
      <w:pPr>
        <w:keepNext w:val="0"/>
        <w:keepLines w:val="0"/>
        <w:pageBreakBefore w:val="0"/>
        <w:widowControl w:val="0"/>
        <w:kinsoku/>
        <w:wordWrap/>
        <w:overflowPunct/>
        <w:topLinePunct w:val="0"/>
        <w:autoSpaceDE/>
        <w:autoSpaceDN/>
        <w:bidi w:val="0"/>
        <w:snapToGrid/>
        <w:spacing w:line="240" w:lineRule="auto"/>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建筑装饰工程行业施工组织设计大赛申报评审细则</w:t>
      </w:r>
    </w:p>
    <w:p w14:paraId="0A5A8A21">
      <w:pPr>
        <w:keepNext w:val="0"/>
        <w:keepLines w:val="0"/>
        <w:pageBreakBefore w:val="0"/>
        <w:widowControl w:val="0"/>
        <w:kinsoku/>
        <w:wordWrap/>
        <w:overflowPunct/>
        <w:topLinePunct w:val="0"/>
        <w:autoSpaceDE/>
        <w:autoSpaceDN/>
        <w:bidi w:val="0"/>
        <w:snapToGrid/>
        <w:spacing w:line="240" w:lineRule="auto"/>
        <w:jc w:val="center"/>
        <w:rPr>
          <w:rFonts w:hint="eastAsia" w:ascii="宋体" w:hAnsi="宋体" w:eastAsia="宋体" w:cs="宋体"/>
          <w:color w:val="000000" w:themeColor="text1"/>
          <w:sz w:val="28"/>
          <w:szCs w:val="28"/>
          <w14:textFill>
            <w14:solidFill>
              <w14:schemeClr w14:val="tx1"/>
            </w14:solidFill>
          </w14:textFill>
        </w:rPr>
      </w:pPr>
    </w:p>
    <w:p w14:paraId="005C4EB9">
      <w:pPr>
        <w:keepNext w:val="0"/>
        <w:keepLines w:val="0"/>
        <w:pageBreakBefore w:val="0"/>
        <w:widowControl w:val="0"/>
        <w:kinsoku/>
        <w:wordWrap/>
        <w:overflowPunct/>
        <w:topLinePunct w:val="0"/>
        <w:autoSpaceDE/>
        <w:autoSpaceDN/>
        <w:bidi w:val="0"/>
        <w:snapToGrid/>
        <w:spacing w:line="240" w:lineRule="auto"/>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14:paraId="35409B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为全面贯彻落实国家高质量发展</w:t>
      </w:r>
      <w:r>
        <w:rPr>
          <w:rFonts w:hint="eastAsia" w:ascii="仿宋_GB2312" w:hAnsi="仿宋_GB2312" w:eastAsia="仿宋_GB2312" w:cs="仿宋_GB2312"/>
          <w:color w:val="000000" w:themeColor="text1"/>
          <w:sz w:val="32"/>
          <w:szCs w:val="32"/>
          <w14:textFill>
            <w14:solidFill>
              <w14:schemeClr w14:val="tx1"/>
            </w14:solidFill>
          </w14:textFill>
        </w:rPr>
        <w:t>战略，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w:t>
      </w:r>
      <w:r>
        <w:rPr>
          <w:rFonts w:hint="eastAsia" w:ascii="仿宋_GB2312" w:hAnsi="仿宋_GB2312" w:eastAsia="仿宋_GB2312" w:cs="仿宋_GB2312"/>
          <w:color w:val="000000" w:themeColor="text1"/>
          <w:sz w:val="32"/>
          <w:szCs w:val="32"/>
          <w14:textFill>
            <w14:solidFill>
              <w14:schemeClr w14:val="tx1"/>
            </w14:solidFill>
          </w14:textFill>
        </w:rPr>
        <w:t>提高装饰行业施工组织设计实操水平,发挥科技创新在建筑装饰行业中的支撑和引领作用，保障施工组织设计在施工过程中的可实施性，</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推动装饰行业高技能人才队伍建设，特制定本申报及评审细则。</w:t>
      </w:r>
      <w:bookmarkStart w:id="1" w:name="_GoBack"/>
      <w:bookmarkEnd w:id="1"/>
    </w:p>
    <w:p w14:paraId="71692A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施工组织设计大赛活动以鼓励创新、加快人才培养，促进科技成果转化、提高项目管理水平为目标。大赛由中国建筑装饰协会主办，具体组织工作由中国建筑装饰协会公共建筑装饰工程分会负责。</w:t>
      </w:r>
    </w:p>
    <w:p w14:paraId="24FBD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申报</w:t>
      </w:r>
    </w:p>
    <w:p w14:paraId="49ECF0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申报范围</w:t>
      </w:r>
    </w:p>
    <w:p w14:paraId="37FCE5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施组大赛的工程项目包括但不限于住宅公寓、酒店宾馆、办公行政、医疗康养、文旅建筑、商业场馆、学校建筑、交通场站、古建文保类、城市更新类、展陈工程类、灯光演视工程类、景观工程类等细分专业领域施工组织设计。</w:t>
      </w:r>
    </w:p>
    <w:p w14:paraId="6F6CB2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申报条件和要求</w:t>
      </w:r>
    </w:p>
    <w:p w14:paraId="05037A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1.申报单位必须是中国建筑装饰协会会员单位。</w:t>
      </w:r>
    </w:p>
    <w:p w14:paraId="21F22FE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参与大赛的施工组织设计应符合《建筑施工组织设计规范》（GB/T50502）、《危险性较大的分部分项工程安全管理规定》(中华人民共和国住房和城乡建设部令第37号)、住房城乡建设部办公厅关于实施《危险性较大的分部分项工程安全管理规定》有关问题的通知（建办质【2018】31号）等现行国家标准和中国建筑装饰协会标准《建筑装饰装修工程施工组织设计标准》T/CBDA 35-2019的相关规定。</w:t>
      </w:r>
    </w:p>
    <w:p w14:paraId="059B34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3.申报项目必要文件必须齐备，具有施工许可证、消防验收（备案）证明、竣工报告和环境检测合格证明，工程施工过程无质量和安全事故，运行使用状况良好。</w:t>
      </w:r>
    </w:p>
    <w:p w14:paraId="6CE31F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4.申报项目合同额应大于1000万元(特殊项目及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城市更新类、</w:t>
      </w:r>
      <w:r>
        <w:rPr>
          <w:rFonts w:hint="eastAsia" w:ascii="仿宋_GB2312" w:hAnsi="仿宋_GB2312" w:eastAsia="仿宋_GB2312" w:cs="仿宋_GB2312"/>
          <w:color w:val="000000" w:themeColor="text1"/>
          <w:sz w:val="32"/>
          <w:szCs w:val="32"/>
          <w14:textFill>
            <w14:solidFill>
              <w14:schemeClr w14:val="tx1"/>
            </w14:solidFill>
          </w14:textFill>
        </w:rPr>
        <w:t>古建文保类、展陈工程类、灯光演视工程类、景观工程类项目可不受合同额限制),且具有示范引领性，经济效益和社会效益显著。</w:t>
      </w:r>
    </w:p>
    <w:p w14:paraId="09D92C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施组应编制规范，论证严谨，符合工程实际情况，内容完整、措施先进，指导性强，工艺先进可行，对项目施工具有较强的指导性、操作性和针对性。特别是针对工程特点、难点和重点的专项技术方案应有所创新，充分体现新技术的推广应用。</w:t>
      </w:r>
    </w:p>
    <w:p w14:paraId="32C5D7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6.申报施组应根据项目特点制定进度、质量、安全、环境、成本管理计划，有切实可行的降低成本措施，达到为项目提质增效的目的。涉及计算内容，须提供完整的计算依据、边界条件、计算过程及结论等内容。</w:t>
      </w:r>
    </w:p>
    <w:p w14:paraId="395C78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7.申报项目应具备管理创新和技术创新，践行绿色施工、节能环保，积极应用建筑装饰行业创新技术，解决工程技术难题。</w:t>
      </w:r>
    </w:p>
    <w:p w14:paraId="5C48CA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8.参与大赛的施组在编制中应力求简洁，图、文、表并茂，逻辑性强，层次分明、排版规范，建议合理控制篇幅，以不超过500页为宜。</w:t>
      </w:r>
    </w:p>
    <w:p w14:paraId="0B7437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申报材料</w:t>
      </w:r>
    </w:p>
    <w:p w14:paraId="2AC340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1.书面材料：加盖公章的《建筑装饰工程施工组织设计申报书》（附件2）。</w:t>
      </w:r>
    </w:p>
    <w:p w14:paraId="46A9C3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2.电子材料：</w:t>
      </w:r>
    </w:p>
    <w:p w14:paraId="3CE7A1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（1）《建筑装饰工程施工组织设计申</w:t>
      </w:r>
      <w:r>
        <w:rPr>
          <w:rFonts w:hint="eastAsia" w:ascii="仿宋_GB2312" w:hAnsi="仿宋_GB2312" w:eastAsia="仿宋_GB2312" w:cs="仿宋_GB2312"/>
          <w:color w:val="000000" w:themeColor="text1"/>
          <w:spacing w:val="-11"/>
          <w:sz w:val="32"/>
          <w:szCs w:val="32"/>
          <w14:textFill>
            <w14:solidFill>
              <w14:schemeClr w14:val="tx1"/>
            </w14:solidFill>
          </w14:textFill>
        </w:rPr>
        <w:t>报书》</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word版</w:t>
      </w:r>
      <w:r>
        <w:rPr>
          <w:rFonts w:hint="eastAsia" w:ascii="仿宋_GB2312" w:hAnsi="仿宋_GB2312" w:eastAsia="仿宋_GB2312" w:cs="仿宋_GB2312"/>
          <w:snapToGrid w:val="0"/>
          <w:color w:val="000000" w:themeColor="text1"/>
          <w:spacing w:val="-11"/>
          <w:kern w:val="0"/>
          <w:sz w:val="32"/>
          <w:szCs w:val="32"/>
          <w:lang w:val="en-US" w:eastAsia="zh-CN"/>
          <w14:textFill>
            <w14:solidFill>
              <w14:schemeClr w14:val="tx1"/>
            </w14:solidFill>
          </w14:textFill>
        </w:rPr>
        <w:t>本</w:t>
      </w:r>
      <w:r>
        <w:rPr>
          <w:rFonts w:hint="eastAsia" w:ascii="仿宋_GB2312" w:hAnsi="仿宋_GB2312" w:eastAsia="仿宋_GB2312" w:cs="仿宋_GB2312"/>
          <w:snapToGrid w:val="0"/>
          <w:color w:val="000000" w:themeColor="text1"/>
          <w:spacing w:val="-11"/>
          <w:kern w:val="0"/>
          <w:sz w:val="32"/>
          <w:szCs w:val="32"/>
          <w14:textFill>
            <w14:solidFill>
              <w14:schemeClr w14:val="tx1"/>
            </w14:solidFill>
          </w14:textFill>
        </w:rPr>
        <w:t>（附件2）</w:t>
      </w:r>
    </w:p>
    <w:p w14:paraId="3036FE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（2）施工组织设计正文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word版本</w:t>
      </w:r>
      <w:r>
        <w:rPr>
          <w:rFonts w:hint="eastAsia" w:ascii="仿宋_GB2312" w:hAnsi="仿宋_GB2312" w:eastAsia="仿宋_GB2312" w:cs="仿宋_GB2312"/>
          <w:color w:val="000000" w:themeColor="text1"/>
          <w:sz w:val="32"/>
          <w:szCs w:val="32"/>
          <w14:textFill>
            <w14:solidFill>
              <w14:schemeClr w14:val="tx1"/>
            </w14:solidFill>
          </w14:textFill>
        </w:rPr>
        <w:t>（工程实施前编制）。</w:t>
      </w:r>
    </w:p>
    <w:p w14:paraId="544465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（3）施工组织设计审批手续（企业内部审批和监理公司审批意见）。</w:t>
      </w:r>
    </w:p>
    <w:p w14:paraId="417A41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（4）施工过程中关键工序实景照片10至20张，工程竣工后重点部位实景照片（15至20张），照片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内容清晰可见</w:t>
      </w:r>
      <w:r>
        <w:rPr>
          <w:rFonts w:hint="eastAsia" w:ascii="仿宋_GB2312" w:hAnsi="仿宋_GB2312" w:eastAsia="仿宋_GB2312" w:cs="仿宋_GB2312"/>
          <w:color w:val="000000" w:themeColor="text1"/>
          <w:sz w:val="32"/>
          <w:szCs w:val="32"/>
          <w14:textFill>
            <w14:solidFill>
              <w14:schemeClr w14:val="tx1"/>
            </w14:solidFill>
          </w14:textFill>
        </w:rPr>
        <w:t>。</w:t>
      </w:r>
    </w:p>
    <w:p w14:paraId="5BD07D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（5）申报项目的施工许可证、消防验收（备案）证明、竣工报告和环境检测合格证明。</w:t>
      </w:r>
    </w:p>
    <w:p w14:paraId="081F9C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（6）各类国家级、省部级荣誉证书（优质工程证明、科研项目获奖证书、新技术应用示范工程、绿色施工示范工程、安全文明工地等）。</w:t>
      </w:r>
    </w:p>
    <w:p w14:paraId="71640A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备注说明：电子版材料存入U盘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与纸质申报表一并快递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同一单位有多个项目申报时分别建立文件夹后存入同一U盘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即可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打包</w:t>
      </w:r>
      <w:r>
        <w:rPr>
          <w:rFonts w:hint="eastAsia" w:ascii="仿宋_GB2312" w:hAnsi="仿宋_GB2312" w:eastAsia="仿宋_GB2312" w:cs="仿宋_GB2312"/>
          <w:color w:val="000000" w:themeColor="text1"/>
          <w:sz w:val="32"/>
          <w:szCs w:val="32"/>
          <w14:textFill>
            <w14:solidFill>
              <w14:schemeClr w14:val="tx1"/>
            </w14:solidFill>
          </w14:textFill>
        </w:rPr>
        <w:t>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送至</w:t>
      </w:r>
      <w:r>
        <w:rPr>
          <w:rFonts w:hint="eastAsia" w:ascii="仿宋_GB2312" w:hAnsi="仿宋_GB2312" w:eastAsia="仿宋_GB2312" w:cs="仿宋_GB2312"/>
          <w:color w:val="000000" w:themeColor="text1"/>
          <w:sz w:val="32"/>
          <w:szCs w:val="32"/>
          <w14:textFill>
            <w14:solidFill>
              <w14:schemeClr w14:val="tx1"/>
            </w14:solidFill>
          </w14:textFill>
        </w:rPr>
        <w:t>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fm0009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w:t>
      </w:r>
      <w:r>
        <w:rPr>
          <w:rFonts w:hint="eastAsia" w:ascii="仿宋_GB2312" w:hAnsi="仿宋_GB2312" w:eastAsia="仿宋_GB2312" w:cs="仿宋_GB2312"/>
          <w:color w:val="000000" w:themeColor="text1"/>
          <w:sz w:val="32"/>
          <w:szCs w:val="32"/>
          <w14:textFill>
            <w14:solidFill>
              <w14:schemeClr w14:val="tx1"/>
            </w14:solidFill>
          </w14:textFill>
        </w:rPr>
        <w:t>.com</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支持百度网盘）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C8246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申报程序</w:t>
      </w:r>
    </w:p>
    <w:p w14:paraId="5D19B4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1.申报资料需由申报单位相关管理部门进行初审，填写初审意见，由申报单位领导签字。</w:t>
      </w:r>
    </w:p>
    <w:p w14:paraId="0522B7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2.申报材料应按规定时间报送中国建筑装饰协会公共建筑装饰工程分会。</w:t>
      </w:r>
    </w:p>
    <w:p w14:paraId="43102E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3.申报内容进入评审环节后，申报材料、完成单位、项目主要完成人不得再修改、替换，评审委员会提出需要补充的除外。</w:t>
      </w:r>
    </w:p>
    <w:p w14:paraId="2340DDD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奖项设置</w:t>
      </w:r>
    </w:p>
    <w:p w14:paraId="59CA916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本大赛评选出前2%的优秀作品，授予特等奖；前3%的优秀作品，授予金奖；前10%的优秀作品，授予银奖；前15%的优秀作品，授予铜奖</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w:t>
      </w:r>
    </w:p>
    <w:p w14:paraId="1E303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评审</w:t>
      </w:r>
    </w:p>
    <w:p w14:paraId="098A36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评审委员会</w:t>
      </w:r>
    </w:p>
    <w:p w14:paraId="35B267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成立施工组织设计大赛评审委员会，评审人员由行业专家组成。评审委员会可根据申报施组的类别和数量进行分组，每组专家为5-7人，设组长1人。评审专家在评审过程中需回避本企业的项目。</w:t>
      </w:r>
    </w:p>
    <w:p w14:paraId="26961A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评审程序</w:t>
      </w:r>
    </w:p>
    <w:p w14:paraId="048214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1.施工组织设计大赛分为初评、复评和终评三个阶段，申报工作截止后，由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中装协公装分会</w:t>
      </w:r>
      <w:r>
        <w:rPr>
          <w:rFonts w:hint="eastAsia" w:ascii="仿宋_GB2312" w:hAnsi="仿宋_GB2312" w:eastAsia="仿宋_GB2312" w:cs="仿宋_GB2312"/>
          <w:color w:val="000000" w:themeColor="text1"/>
          <w:sz w:val="32"/>
          <w:szCs w:val="32"/>
          <w14:textFill>
            <w14:solidFill>
              <w14:schemeClr w14:val="tx1"/>
            </w14:solidFill>
          </w14:textFill>
        </w:rPr>
        <w:t>对申报项目进行汇总，提交给评审委员会，评审委员会根据参评项目数量和类型进行分组。</w:t>
      </w:r>
    </w:p>
    <w:p w14:paraId="1B8B5C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初评阶段原则上由地方协会对施工组织设计文件的合规性进行评审，本环节采取专家投票的评审方式，由地方协会统一推荐或汇总审核，通过方可进入复评。</w:t>
      </w:r>
    </w:p>
    <w:p w14:paraId="65BC38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复评阶段由</w:t>
      </w:r>
      <w:bookmarkStart w:id="0" w:name="_Hlk18718085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中装协公装分会</w:t>
      </w:r>
      <w:r>
        <w:rPr>
          <w:rFonts w:hint="eastAsia" w:ascii="仿宋_GB2312" w:hAnsi="仿宋_GB2312" w:eastAsia="仿宋_GB2312" w:cs="仿宋_GB2312"/>
          <w:color w:val="000000" w:themeColor="text1"/>
          <w:sz w:val="32"/>
          <w:szCs w:val="32"/>
          <w14:textFill>
            <w14:solidFill>
              <w14:schemeClr w14:val="tx1"/>
            </w14:solidFill>
          </w14:textFill>
        </w:rPr>
        <w:t>组织专家评委</w:t>
      </w:r>
      <w:bookmarkEnd w:id="0"/>
      <w:r>
        <w:rPr>
          <w:rFonts w:hint="eastAsia" w:ascii="仿宋_GB2312" w:hAnsi="仿宋_GB2312" w:eastAsia="仿宋_GB2312" w:cs="仿宋_GB2312"/>
          <w:color w:val="000000" w:themeColor="text1"/>
          <w:sz w:val="32"/>
          <w:szCs w:val="32"/>
          <w14:textFill>
            <w14:solidFill>
              <w14:schemeClr w14:val="tx1"/>
            </w14:solidFill>
          </w14:textFill>
        </w:rPr>
        <w:t>根据评审细则要求进行评议、打分评审，各组组长将复评结果进行汇总，向评审委员会进行汇报，确定进入终评的名单。</w:t>
      </w:r>
    </w:p>
    <w:p w14:paraId="6FF24A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终评将复评结果中打分排名前10%的项目进行分组，由申报企业以PPT的形式进行施工组织设计汇报，并根据评审专家的问题，进行答辩。</w:t>
      </w:r>
    </w:p>
    <w:p w14:paraId="210187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2.各评审组依据评审标准对进入复评的施工组织设计进行评议、打分，复赛结束后各组组长将复赛结果进行汇总，向评审委员会进行汇报。</w:t>
      </w:r>
    </w:p>
    <w:p w14:paraId="382507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3.施工组织设计大赛获奖候选名单由评审委员会最终确定，最终名单报送协会批准向社会公示，接受监督，公示期满后，发布大赛最终结果。</w:t>
      </w:r>
    </w:p>
    <w:p w14:paraId="25E21D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评审标准</w:t>
      </w:r>
    </w:p>
    <w:p w14:paraId="07EA9A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评审工作遵循公平、公正、公开的原则，对弄虚作假者，一经查实，将取消参赛资格和所获荣誉。</w:t>
      </w:r>
    </w:p>
    <w:p w14:paraId="2CB5C26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1.初评：审核施工组织设计的合规性，包括是否符合地方、行业和国家的有关规定；项目履约过程是否发生质量和安全事故；申报项目必要文件是否真实有效和完整。</w:t>
      </w:r>
    </w:p>
    <w:p w14:paraId="73DE52A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2.复评：审核施工组织设计“编制水平”、“实施情况及效果”、“项目所获得的各类荣誉”三个方面，满分1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0分。</w:t>
      </w:r>
    </w:p>
    <w:p w14:paraId="5F4380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A.“编制水平”满分70分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具体评分细则详见下表；</w:t>
      </w:r>
    </w:p>
    <w:tbl>
      <w:tblPr>
        <w:tblStyle w:val="3"/>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537"/>
        <w:gridCol w:w="6938"/>
        <w:gridCol w:w="615"/>
      </w:tblGrid>
      <w:tr w14:paraId="748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3" w:type="dxa"/>
            <w:vAlign w:val="center"/>
          </w:tcPr>
          <w:p w14:paraId="5DE6BA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序号</w:t>
            </w:r>
          </w:p>
        </w:tc>
        <w:tc>
          <w:tcPr>
            <w:tcW w:w="1537" w:type="dxa"/>
            <w:vAlign w:val="center"/>
          </w:tcPr>
          <w:p w14:paraId="0CAD36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评定内容</w:t>
            </w:r>
          </w:p>
        </w:tc>
        <w:tc>
          <w:tcPr>
            <w:tcW w:w="6938" w:type="dxa"/>
            <w:vAlign w:val="center"/>
          </w:tcPr>
          <w:p w14:paraId="2E7B3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评分标准</w:t>
            </w:r>
          </w:p>
        </w:tc>
        <w:tc>
          <w:tcPr>
            <w:tcW w:w="615" w:type="dxa"/>
            <w:vAlign w:val="center"/>
          </w:tcPr>
          <w:p w14:paraId="2963A2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满分</w:t>
            </w:r>
          </w:p>
        </w:tc>
      </w:tr>
      <w:tr w14:paraId="5D6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 w:type="dxa"/>
            <w:vAlign w:val="center"/>
          </w:tcPr>
          <w:p w14:paraId="5D1C59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1537" w:type="dxa"/>
            <w:vAlign w:val="center"/>
          </w:tcPr>
          <w:p w14:paraId="2DE34C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框架结构</w:t>
            </w:r>
          </w:p>
        </w:tc>
        <w:tc>
          <w:tcPr>
            <w:tcW w:w="6938" w:type="dxa"/>
            <w:vAlign w:val="center"/>
          </w:tcPr>
          <w:p w14:paraId="04BB88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施工组织设计文件章节目录完整且符合实施阶段施工组织设计文件编写相关标准，得4分；名录相关内容，得1分</w:t>
            </w:r>
          </w:p>
        </w:tc>
        <w:tc>
          <w:tcPr>
            <w:tcW w:w="615" w:type="dxa"/>
            <w:vAlign w:val="center"/>
          </w:tcPr>
          <w:p w14:paraId="3BB52C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r>
      <w:tr w14:paraId="7BCB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 w:type="dxa"/>
            <w:vAlign w:val="center"/>
          </w:tcPr>
          <w:p w14:paraId="3DAD6A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w:t>
            </w:r>
          </w:p>
        </w:tc>
        <w:tc>
          <w:tcPr>
            <w:tcW w:w="1537" w:type="dxa"/>
            <w:vAlign w:val="center"/>
          </w:tcPr>
          <w:p w14:paraId="33B1D1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编制依据</w:t>
            </w:r>
          </w:p>
        </w:tc>
        <w:tc>
          <w:tcPr>
            <w:tcW w:w="6938" w:type="dxa"/>
            <w:vAlign w:val="center"/>
          </w:tcPr>
          <w:p w14:paraId="65FB1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编制依据正确，引用标准无误</w:t>
            </w:r>
          </w:p>
          <w:p w14:paraId="1FED97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引用标准错误每处（标准名称、标准编号）扣2分，最多扣10分</w:t>
            </w:r>
          </w:p>
        </w:tc>
        <w:tc>
          <w:tcPr>
            <w:tcW w:w="615" w:type="dxa"/>
            <w:vAlign w:val="center"/>
          </w:tcPr>
          <w:p w14:paraId="566301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10</w:t>
            </w:r>
          </w:p>
        </w:tc>
      </w:tr>
      <w:tr w14:paraId="3EEC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853" w:type="dxa"/>
            <w:vAlign w:val="center"/>
          </w:tcPr>
          <w:p w14:paraId="61F59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w:t>
            </w:r>
          </w:p>
        </w:tc>
        <w:tc>
          <w:tcPr>
            <w:tcW w:w="1537" w:type="dxa"/>
            <w:vAlign w:val="center"/>
          </w:tcPr>
          <w:p w14:paraId="506C4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主要内容完整性</w:t>
            </w:r>
          </w:p>
        </w:tc>
        <w:tc>
          <w:tcPr>
            <w:tcW w:w="6938" w:type="dxa"/>
            <w:vAlign w:val="center"/>
          </w:tcPr>
          <w:p w14:paraId="55FADA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质量、安全、进度、成本、协调、信息、现场管理等板块应齐全</w:t>
            </w:r>
          </w:p>
          <w:p w14:paraId="0293A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质量目标与措施（淘汰工艺表述），扣2-5分；</w:t>
            </w:r>
          </w:p>
          <w:p w14:paraId="3C0D65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项目有危大风险但文件未体现，扣2-5分；</w:t>
            </w:r>
          </w:p>
          <w:p w14:paraId="29EAE9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进度计划图绘制水平欠缺（逻辑错误等），扣2-5分；</w:t>
            </w:r>
          </w:p>
          <w:p w14:paraId="739F9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成本控制，（缺失或表述不当）扣2-5分；</w:t>
            </w:r>
          </w:p>
        </w:tc>
        <w:tc>
          <w:tcPr>
            <w:tcW w:w="615" w:type="dxa"/>
            <w:vAlign w:val="center"/>
          </w:tcPr>
          <w:p w14:paraId="535743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10</w:t>
            </w:r>
          </w:p>
        </w:tc>
      </w:tr>
      <w:tr w14:paraId="5E1F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853" w:type="dxa"/>
            <w:vAlign w:val="center"/>
          </w:tcPr>
          <w:p w14:paraId="1FA54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w:t>
            </w:r>
          </w:p>
        </w:tc>
        <w:tc>
          <w:tcPr>
            <w:tcW w:w="1537" w:type="dxa"/>
            <w:vAlign w:val="center"/>
          </w:tcPr>
          <w:p w14:paraId="410074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针对性</w:t>
            </w:r>
          </w:p>
        </w:tc>
        <w:tc>
          <w:tcPr>
            <w:tcW w:w="6938" w:type="dxa"/>
            <w:vAlign w:val="center"/>
          </w:tcPr>
          <w:p w14:paraId="77D7E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施工组织设计应为实施指导文件，体现项目特征，具备项目自主创新及实施针对性。</w:t>
            </w:r>
          </w:p>
          <w:p w14:paraId="619CD9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存在投标施组痕迹（“如我公司中标...”）扣10-20分；</w:t>
            </w:r>
          </w:p>
          <w:p w14:paraId="24BCD7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缺乏该项目专门要求，未能体现项目特征，扣10-20分；</w:t>
            </w:r>
          </w:p>
          <w:p w14:paraId="0C6AE4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大量复制或摘抄其他项目施工组织设计资料</w:t>
            </w:r>
            <w:r>
              <w:rPr>
                <w:rFonts w:hint="eastAsia" w:ascii="宋体" w:hAnsi="宋体" w:eastAsia="宋体" w:cs="宋体"/>
                <w:color w:val="000000" w:themeColor="text1"/>
                <w:sz w:val="28"/>
                <w:szCs w:val="28"/>
                <w:lang w:val="en-US" w:eastAsia="zh-CN"/>
                <w14:textFill>
                  <w14:solidFill>
                    <w14:schemeClr w14:val="tx1"/>
                  </w14:solidFill>
                </w14:textFill>
              </w:rPr>
              <w:t>扣</w:t>
            </w:r>
            <w:r>
              <w:rPr>
                <w:rFonts w:hint="eastAsia" w:ascii="宋体" w:hAnsi="宋体" w:eastAsia="宋体" w:cs="宋体"/>
                <w:color w:val="000000" w:themeColor="text1"/>
                <w:sz w:val="28"/>
                <w:szCs w:val="28"/>
                <w:vertAlign w:val="baseline"/>
                <w:lang w:val="en-US" w:eastAsia="zh-CN"/>
                <w14:textFill>
                  <w14:solidFill>
                    <w14:schemeClr w14:val="tx1"/>
                  </w14:solidFill>
                </w14:textFill>
              </w:rPr>
              <w:t>10-15分</w:t>
            </w:r>
          </w:p>
        </w:tc>
        <w:tc>
          <w:tcPr>
            <w:tcW w:w="615" w:type="dxa"/>
            <w:vAlign w:val="center"/>
          </w:tcPr>
          <w:p w14:paraId="10E289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30</w:t>
            </w:r>
          </w:p>
        </w:tc>
      </w:tr>
      <w:tr w14:paraId="49BF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53" w:type="dxa"/>
            <w:vAlign w:val="center"/>
          </w:tcPr>
          <w:p w14:paraId="6B351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c>
          <w:tcPr>
            <w:tcW w:w="1537" w:type="dxa"/>
            <w:vAlign w:val="center"/>
          </w:tcPr>
          <w:p w14:paraId="04D150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资源计划等综合评判</w:t>
            </w:r>
          </w:p>
        </w:tc>
        <w:tc>
          <w:tcPr>
            <w:tcW w:w="6938" w:type="dxa"/>
            <w:vAlign w:val="center"/>
          </w:tcPr>
          <w:p w14:paraId="11351F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无项目部人员实名，扣7-10分；</w:t>
            </w:r>
          </w:p>
          <w:p w14:paraId="2EF9CE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物料计划，扣2-5分；</w:t>
            </w:r>
          </w:p>
          <w:p w14:paraId="7557A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深化设计欠缺扣2-5分；</w:t>
            </w:r>
          </w:p>
          <w:p w14:paraId="49C399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空气质量预控欠缺扣2-5分；</w:t>
            </w:r>
          </w:p>
          <w:p w14:paraId="4CFC3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平面布置图欠缺扣2分；</w:t>
            </w:r>
          </w:p>
        </w:tc>
        <w:tc>
          <w:tcPr>
            <w:tcW w:w="615" w:type="dxa"/>
            <w:vAlign w:val="center"/>
          </w:tcPr>
          <w:p w14:paraId="648447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15</w:t>
            </w:r>
          </w:p>
        </w:tc>
      </w:tr>
    </w:tbl>
    <w:p w14:paraId="1E7DABBC">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B.</w:t>
      </w:r>
      <w:r>
        <w:rPr>
          <w:rFonts w:hint="eastAsia" w:ascii="仿宋_GB2312" w:hAnsi="仿宋_GB2312" w:eastAsia="仿宋_GB2312" w:cs="仿宋_GB2312"/>
          <w:color w:val="000000" w:themeColor="text1"/>
          <w:sz w:val="32"/>
          <w:szCs w:val="32"/>
          <w14:textFill>
            <w14:solidFill>
              <w14:schemeClr w14:val="tx1"/>
            </w14:solidFill>
          </w14:textFill>
        </w:rPr>
        <w:t>“施工组织设计实施情况及效果”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分，结合证明材料重点评审施工组织设计对现场施工的指导意义，现场执行情况、执行效果及实施情况总结进行打分；施工组织设计中分部、分项施工方法及措施多采用落后技术,或施工方法有明显缺陷的,在总分中扣除相应分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具体评分细则详见下表；</w:t>
      </w:r>
    </w:p>
    <w:tbl>
      <w:tblPr>
        <w:tblStyle w:val="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45"/>
        <w:gridCol w:w="5141"/>
        <w:gridCol w:w="884"/>
      </w:tblGrid>
      <w:tr w14:paraId="75F3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16" w:type="dxa"/>
            <w:vAlign w:val="center"/>
          </w:tcPr>
          <w:p w14:paraId="1A7424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序号</w:t>
            </w:r>
          </w:p>
        </w:tc>
        <w:tc>
          <w:tcPr>
            <w:tcW w:w="2945" w:type="dxa"/>
            <w:vAlign w:val="center"/>
          </w:tcPr>
          <w:p w14:paraId="6F9CF7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评定内容</w:t>
            </w:r>
          </w:p>
        </w:tc>
        <w:tc>
          <w:tcPr>
            <w:tcW w:w="5141" w:type="dxa"/>
            <w:vAlign w:val="center"/>
          </w:tcPr>
          <w:p w14:paraId="7DFFF4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评分标准</w:t>
            </w:r>
          </w:p>
        </w:tc>
        <w:tc>
          <w:tcPr>
            <w:tcW w:w="884" w:type="dxa"/>
            <w:vAlign w:val="center"/>
          </w:tcPr>
          <w:p w14:paraId="5762FA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满分</w:t>
            </w:r>
          </w:p>
        </w:tc>
      </w:tr>
      <w:tr w14:paraId="3E3F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14:paraId="73D3FD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w:t>
            </w:r>
          </w:p>
        </w:tc>
        <w:tc>
          <w:tcPr>
            <w:tcW w:w="2945" w:type="dxa"/>
            <w:vAlign w:val="center"/>
          </w:tcPr>
          <w:p w14:paraId="0A3E15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施工组织设计审批</w:t>
            </w:r>
          </w:p>
        </w:tc>
        <w:tc>
          <w:tcPr>
            <w:tcW w:w="5141" w:type="dxa"/>
            <w:vAlign w:val="center"/>
          </w:tcPr>
          <w:p w14:paraId="76A294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企业内部审批不符合规定扣1分-2分；</w:t>
            </w:r>
          </w:p>
          <w:p w14:paraId="014A5C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监理或甲方审批不符合规定扣4分-5分</w:t>
            </w:r>
          </w:p>
        </w:tc>
        <w:tc>
          <w:tcPr>
            <w:tcW w:w="884" w:type="dxa"/>
            <w:vAlign w:val="center"/>
          </w:tcPr>
          <w:p w14:paraId="57181B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r>
      <w:tr w14:paraId="3BA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6" w:type="dxa"/>
            <w:vAlign w:val="center"/>
          </w:tcPr>
          <w:p w14:paraId="1454AB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w:t>
            </w:r>
          </w:p>
        </w:tc>
        <w:tc>
          <w:tcPr>
            <w:tcW w:w="2945" w:type="dxa"/>
            <w:vAlign w:val="center"/>
          </w:tcPr>
          <w:p w14:paraId="61F915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施工组织设计交底</w:t>
            </w:r>
          </w:p>
        </w:tc>
        <w:tc>
          <w:tcPr>
            <w:tcW w:w="5141" w:type="dxa"/>
            <w:vAlign w:val="center"/>
          </w:tcPr>
          <w:p w14:paraId="3CCBCA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施组交底不符合规定扣2分-3分</w:t>
            </w:r>
          </w:p>
        </w:tc>
        <w:tc>
          <w:tcPr>
            <w:tcW w:w="884" w:type="dxa"/>
            <w:vAlign w:val="center"/>
          </w:tcPr>
          <w:p w14:paraId="72893A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w:t>
            </w:r>
          </w:p>
        </w:tc>
      </w:tr>
      <w:tr w14:paraId="60DA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14:paraId="6DCB01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w:t>
            </w:r>
          </w:p>
        </w:tc>
        <w:tc>
          <w:tcPr>
            <w:tcW w:w="2945" w:type="dxa"/>
            <w:vAlign w:val="center"/>
          </w:tcPr>
          <w:p w14:paraId="6D275B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施工组织设计动态管理</w:t>
            </w:r>
          </w:p>
        </w:tc>
        <w:tc>
          <w:tcPr>
            <w:tcW w:w="5141" w:type="dxa"/>
            <w:vAlign w:val="center"/>
          </w:tcPr>
          <w:p w14:paraId="756A8F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1)工程设计有重大修改;</w:t>
            </w:r>
          </w:p>
          <w:p w14:paraId="43F9B4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2)有关法律、法规、规范和标准实施、修订和废止;</w:t>
            </w:r>
          </w:p>
          <w:p w14:paraId="0C119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3)主要施工方法有重大调整;</w:t>
            </w:r>
          </w:p>
          <w:p w14:paraId="272BE3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4主要施工资源配置有重大调整;</w:t>
            </w:r>
          </w:p>
          <w:p w14:paraId="2CF274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5)施工环境有重大改变。</w:t>
            </w:r>
          </w:p>
          <w:p w14:paraId="0F13DD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施组变更不符合规定扣2分-4分</w:t>
            </w:r>
          </w:p>
        </w:tc>
        <w:tc>
          <w:tcPr>
            <w:tcW w:w="884" w:type="dxa"/>
            <w:vAlign w:val="center"/>
          </w:tcPr>
          <w:p w14:paraId="4AAFF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w:t>
            </w:r>
          </w:p>
        </w:tc>
      </w:tr>
      <w:tr w14:paraId="23E4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14:paraId="141E39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4</w:t>
            </w:r>
          </w:p>
        </w:tc>
        <w:tc>
          <w:tcPr>
            <w:tcW w:w="2945" w:type="dxa"/>
            <w:vAlign w:val="center"/>
          </w:tcPr>
          <w:p w14:paraId="6B3B78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指导意义</w:t>
            </w:r>
          </w:p>
        </w:tc>
        <w:tc>
          <w:tcPr>
            <w:tcW w:w="5141" w:type="dxa"/>
            <w:vAlign w:val="center"/>
          </w:tcPr>
          <w:p w14:paraId="5C67A8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施工组织设计对施工的指导意义，现场执行情况、执行效果及实施情况酌情扣2分-8分</w:t>
            </w:r>
          </w:p>
        </w:tc>
        <w:tc>
          <w:tcPr>
            <w:tcW w:w="884" w:type="dxa"/>
            <w:vAlign w:val="center"/>
          </w:tcPr>
          <w:p w14:paraId="5B290F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8</w:t>
            </w:r>
          </w:p>
        </w:tc>
      </w:tr>
      <w:tr w14:paraId="684D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6" w:type="dxa"/>
            <w:vAlign w:val="center"/>
          </w:tcPr>
          <w:p w14:paraId="2BA65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c>
          <w:tcPr>
            <w:tcW w:w="2945" w:type="dxa"/>
            <w:vAlign w:val="center"/>
          </w:tcPr>
          <w:p w14:paraId="3FAE0D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分项工程工艺</w:t>
            </w:r>
          </w:p>
        </w:tc>
        <w:tc>
          <w:tcPr>
            <w:tcW w:w="5141" w:type="dxa"/>
            <w:vAlign w:val="center"/>
          </w:tcPr>
          <w:p w14:paraId="6C7575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施工组织设计中分部、分项施工方法及措施多采用落后技术,或施工方法有明显缺陷的,扣2分-5分</w:t>
            </w:r>
          </w:p>
        </w:tc>
        <w:tc>
          <w:tcPr>
            <w:tcW w:w="884" w:type="dxa"/>
            <w:vAlign w:val="center"/>
          </w:tcPr>
          <w:p w14:paraId="2B3E43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vertAlign w:val="baseline"/>
                <w:lang w:val="en-US" w:eastAsia="zh-CN"/>
                <w14:textFill>
                  <w14:solidFill>
                    <w14:schemeClr w14:val="tx1"/>
                  </w14:solidFill>
                </w14:textFill>
              </w:rPr>
              <w:t>5</w:t>
            </w:r>
          </w:p>
        </w:tc>
      </w:tr>
    </w:tbl>
    <w:p w14:paraId="7A15A9D1">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C.“项目所获得的各种荣誉”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分，以项目实际取得的各类荣誉证书为准</w:t>
      </w:r>
      <w:r>
        <w:rPr>
          <w:rFonts w:hint="eastAsia" w:ascii="仿宋_GB2312" w:hAnsi="仿宋_GB2312" w:eastAsia="仿宋_GB2312" w:cs="仿宋_GB2312"/>
          <w:snapToGrid w:val="0"/>
          <w:color w:val="000000" w:themeColor="text1"/>
          <w:spacing w:val="-11"/>
          <w:kern w:val="0"/>
          <w:sz w:val="32"/>
          <w:szCs w:val="32"/>
          <w14:textFill>
            <w14:solidFill>
              <w14:schemeClr w14:val="tx1"/>
            </w14:solidFill>
          </w14:textFill>
        </w:rPr>
        <w:t>，国</w:t>
      </w:r>
      <w:r>
        <w:rPr>
          <w:rFonts w:hint="eastAsia" w:ascii="仿宋_GB2312" w:hAnsi="仿宋_GB2312" w:eastAsia="仿宋_GB2312" w:cs="仿宋_GB2312"/>
          <w:color w:val="000000" w:themeColor="text1"/>
          <w:sz w:val="32"/>
          <w:szCs w:val="32"/>
          <w14:textFill>
            <w14:solidFill>
              <w14:schemeClr w14:val="tx1"/>
            </w14:solidFill>
          </w14:textFill>
        </w:rPr>
        <w:t>家级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snapToGrid w:val="0"/>
          <w:color w:val="000000" w:themeColor="text1"/>
          <w:spacing w:val="-11"/>
          <w:kern w:val="0"/>
          <w:sz w:val="32"/>
          <w:szCs w:val="32"/>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部级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分，得分超过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分的按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分计。</w:t>
      </w:r>
    </w:p>
    <w:p w14:paraId="01F86813">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3.终评1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分，主要评审内容包括PPT内容的完整性、汇报者水平等。参与汇报与答辩人员由项目经理、技术负责人等3名主要编制人组成。</w:t>
      </w:r>
    </w:p>
    <w:p w14:paraId="71113BE0">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汇报的主要内容应包含：项目简介、重点难点分析及应对措施、项目组织机构、施工部署、施工进度计划及保证措施、专项施工方案与技术措施、深化设计管理、其他各项管理措施、四新技术的应用、获奖情况、项目竣工效果照片展示等。汇报时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0分钟。回答评审专家提出的问题，简洁扼要。</w:t>
      </w:r>
    </w:p>
    <w:p w14:paraId="66E326CD">
      <w:pPr>
        <w:keepNext w:val="0"/>
        <w:keepLines w:val="0"/>
        <w:pageBreakBefore w:val="0"/>
        <w:widowControl w:val="0"/>
        <w:kinsoku/>
        <w:wordWrap/>
        <w:overflowPunct/>
        <w:topLinePunct w:val="0"/>
        <w:autoSpaceDE/>
        <w:autoSpaceDN/>
        <w:bidi w:val="0"/>
        <w:snapToGrid/>
        <w:spacing w:line="240" w:lineRule="auto"/>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其他</w:t>
      </w:r>
    </w:p>
    <w:p w14:paraId="078D4B59">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本细则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中国建筑装饰协会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公共建筑装饰工程分会负责解释</w:t>
      </w:r>
      <w:r>
        <w:rPr>
          <w:rFonts w:hint="eastAsia" w:ascii="仿宋_GB2312" w:hAnsi="仿宋_GB2312" w:eastAsia="仿宋_GB2312" w:cs="仿宋_GB2312"/>
          <w:color w:val="000000" w:themeColor="text1"/>
          <w:sz w:val="32"/>
          <w:szCs w:val="32"/>
          <w14:textFill>
            <w14:solidFill>
              <w14:schemeClr w14:val="tx1"/>
            </w14:solidFill>
          </w14:textFill>
        </w:rPr>
        <w:t>。</w:t>
      </w:r>
    </w:p>
    <w:p w14:paraId="294C662E">
      <w:pPr>
        <w:keepNext w:val="0"/>
        <w:keepLines w:val="0"/>
        <w:pageBreakBefore w:val="0"/>
        <w:widowControl w:val="0"/>
        <w:kinsoku/>
        <w:wordWrap/>
        <w:overflowPunct/>
        <w:topLinePunct w:val="0"/>
        <w:autoSpaceDE/>
        <w:autoSpaceDN/>
        <w:bidi w:val="0"/>
        <w:snapToGrid/>
        <w:spacing w:line="240" w:lineRule="auto"/>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企业提交的用于本大赛的资料，中国建筑装饰协会对其拥有无偿使用权，且仅用于大赛相关图书的出版发行以及媒体、网络和展览的宣传推介。</w:t>
      </w:r>
    </w:p>
    <w:p w14:paraId="0CD036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2477D"/>
    <w:rsid w:val="6612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2026-04-30T03:15:00Z</dcterms:created>
  <dc:creator>三三</dc:creator>
  <cp:lastModifiedBy>三三</cp:lastModifiedBy>
  <dcterms:modified xsi:type="dcterms:W3CDTF">2026-04-30T03:16:41Z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704432B985594ED4822185B122671414_11</vt:lpwstr>
  </property>
  <property fmtid="{D5CDD505-2E9C-101B-9397-08002B2CF9AE}" pid="4" name="KSOTemplateDocerSaveRecord">
    <vt:lpwstr>eyJoZGlkIjoiYzk0M2Q1NzhkYjdmYmM0ZTZiYWJiODNjMTczZjE2YTgiLCJ1c2VySWQiOiI2NjY0ODY2MzAifQ==</vt:lpwstr>
  </property>
</Properties>
</file>