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黑体" w:hAnsi="黑体" w:eastAsia="黑体" w:cs="黑体"/>
          <w:sz w:val="32"/>
          <w:szCs w:val="32"/>
        </w:rPr>
      </w:pPr>
      <w:bookmarkStart w:id="0" w:name="_Toc30072"/>
      <w:r>
        <w:rPr>
          <w:rFonts w:hint="eastAsia" w:ascii="黑体" w:hAnsi="黑体" w:eastAsia="黑体" w:cs="黑体"/>
          <w:sz w:val="32"/>
          <w:szCs w:val="32"/>
        </w:rPr>
        <w:t>附件16</w:t>
      </w:r>
      <w:bookmarkEnd w:id="0"/>
    </w:p>
    <w:p>
      <w:pPr>
        <w:keepNext w:val="0"/>
        <w:keepLines w:val="0"/>
        <w:pageBreakBefore w:val="0"/>
        <w:widowControl w:val="0"/>
        <w:kinsoku/>
        <w:wordWrap/>
        <w:overflowPunct/>
        <w:topLinePunct w:val="0"/>
        <w:autoSpaceDE/>
        <w:autoSpaceDN/>
        <w:bidi w:val="0"/>
        <w:adjustRightInd w:val="0"/>
        <w:snapToGrid/>
        <w:ind w:right="0"/>
        <w:jc w:val="center"/>
        <w:textAlignment w:val="auto"/>
        <w:rPr>
          <w:rFonts w:hint="eastAsia" w:ascii="方正小标宋简体" w:hAnsi="方正小标宋简体" w:eastAsia="方正小标宋简体" w:cs="方正小标宋简体"/>
          <w:snapToGrid w:val="0"/>
          <w:spacing w:val="0"/>
          <w:kern w:val="0"/>
          <w:sz w:val="36"/>
          <w:szCs w:val="36"/>
        </w:rPr>
      </w:pPr>
      <w:r>
        <w:rPr>
          <w:rFonts w:hint="eastAsia" w:ascii="方正小标宋简体" w:hAnsi="方正小标宋简体" w:eastAsia="方正小标宋简体" w:cs="方正小标宋简体"/>
          <w:snapToGrid w:val="0"/>
          <w:spacing w:val="0"/>
          <w:kern w:val="0"/>
          <w:sz w:val="36"/>
          <w:szCs w:val="36"/>
        </w:rPr>
        <w:t>“装饰奖”的申报资料和要求</w:t>
      </w:r>
    </w:p>
    <w:p>
      <w:pPr>
        <w:spacing w:line="360" w:lineRule="auto"/>
        <w:jc w:val="center"/>
        <w:rPr>
          <w:rFonts w:hint="eastAsia" w:ascii="宋体" w:hAnsi="宋体" w:cs="仿宋"/>
          <w:kern w:val="0"/>
          <w:sz w:val="24"/>
        </w:rPr>
      </w:pPr>
      <w:r>
        <w:rPr>
          <w:rFonts w:hint="eastAsia" w:ascii="宋体" w:hAnsi="宋体" w:cs="仿宋"/>
          <w:kern w:val="0"/>
          <w:sz w:val="24"/>
        </w:rPr>
        <w:t>申报单位提供的申报资料分为纸质版和电子版两种。</w:t>
      </w:r>
    </w:p>
    <w:p>
      <w:pPr>
        <w:adjustRightInd w:val="0"/>
        <w:snapToGrid w:val="0"/>
        <w:spacing w:line="360" w:lineRule="auto"/>
        <w:ind w:left="420"/>
        <w:outlineLvl w:val="1"/>
        <w:rPr>
          <w:rFonts w:hint="eastAsia" w:ascii="黑体" w:hAnsi="黑体" w:eastAsia="黑体" w:cs="仿宋"/>
          <w:kern w:val="0"/>
          <w:sz w:val="24"/>
        </w:rPr>
      </w:pPr>
      <w:bookmarkStart w:id="1" w:name="_Toc29250"/>
      <w:r>
        <w:rPr>
          <w:rFonts w:hint="eastAsia" w:ascii="黑体" w:hAnsi="黑体" w:eastAsia="黑体" w:cs="仿宋"/>
          <w:kern w:val="0"/>
          <w:sz w:val="24"/>
        </w:rPr>
        <w:t>一、纸质版申报资料（递送）：</w:t>
      </w:r>
      <w:bookmarkEnd w:id="1"/>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1</w:t>
      </w:r>
      <w:r>
        <w:rPr>
          <w:rFonts w:ascii="宋体" w:hAnsi="宋体" w:cs="仿宋"/>
          <w:kern w:val="0"/>
          <w:sz w:val="24"/>
        </w:rPr>
        <w:t>.</w:t>
      </w:r>
      <w:r>
        <w:rPr>
          <w:rFonts w:hint="eastAsia" w:ascii="宋体" w:hAnsi="宋体" w:cs="仿宋"/>
          <w:kern w:val="0"/>
          <w:sz w:val="24"/>
        </w:rPr>
        <w:t>《中国建筑工程装饰奖申报表》一份，分为公共建筑装饰类[公共建筑装饰工程]、[古建文保工程]、[展陈工程]、[其他]、[设计]；建筑幕墙类[建筑幕墙工程]、[建筑门窗工程]、[灯光演视工程]、[设计]；住宅类。由申报单位根据附件样表及填表说明，用计算机A4幅面双面打印填写，申报表中需粘贴一张二寸工程项目经理或设计师的彩色照片，并附有效的中国建筑装饰协会会员证书复印件和企业信用等级证书复印件，左侧装订成册。</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2.境外建筑装饰工程必须有由建设方出具同意推荐并同意复查的函件，工程立项、开工、竣工验收文件，工程所在国（地区）消防部门的验收文件，工程监理单位的推荐文件，我国涉外机构出具的批准文件。境外工程的所有资料均应翻译成中文。</w:t>
      </w:r>
    </w:p>
    <w:p>
      <w:pPr>
        <w:adjustRightInd w:val="0"/>
        <w:snapToGrid w:val="0"/>
        <w:spacing w:line="360" w:lineRule="auto"/>
        <w:ind w:left="420"/>
        <w:outlineLvl w:val="1"/>
        <w:rPr>
          <w:rFonts w:hint="eastAsia" w:ascii="黑体" w:hAnsi="黑体" w:eastAsia="黑体" w:cs="仿宋"/>
          <w:kern w:val="0"/>
          <w:sz w:val="24"/>
        </w:rPr>
      </w:pPr>
      <w:bookmarkStart w:id="2" w:name="_Toc17315"/>
      <w:r>
        <w:rPr>
          <w:rFonts w:hint="eastAsia" w:ascii="黑体" w:hAnsi="黑体" w:eastAsia="黑体" w:cs="仿宋"/>
          <w:kern w:val="0"/>
          <w:sz w:val="24"/>
        </w:rPr>
        <w:t>二、电子版申报资料：</w:t>
      </w:r>
      <w:bookmarkEnd w:id="2"/>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一）申报中国建筑工程装饰奖公共建筑装饰类[公共建筑装饰工程]、[古建文保工程]、[展陈工程]、[其他]、[设计]；建筑幕墙类[建筑幕墙工程]、[建筑门窗工程]、[灯光演视工程]、[设计]；住宅类。请将以下三个部分的资料电子文件分五个文件夹做成电子文档,U盘提交给省、自治区、直辖市建筑装饰协会。</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注：每项工程首先需单独建立一个总文件夹，文件名格式为：xx公司名称-xx工程名称；总文件夹打开后下设以下5个文件夹，文件名格式如下：1、申报表-xx公司名称-xx工程名称；2、工程图集-xx公司名称-xx工程名称，此文件夹下设工程简介及工程照片；3、施工组织设计-xx公司名称-xx工程名称；4、竣工图-xx公司名称-xx工程名称（其中①文保修缮、仿古建筑工程应提供修缮部位结构图；②景观工程应含绿化种植图、主要构筑物（小品）平面布置图、景观电气平面布置图；雨水、污水、给水施工平面图。③城市更新工程需提供主立面及剖面图、关键部位及区域的关键节点图）；5.PPT汇报文件-xx公司名称-xx工程名称。</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1、申报表（电子版不需公章）：</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2、申报工程图集需提交资料内容：</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（1）文字资料部分：</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工程名称:            承建单位:           承建范围:</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工程简介：申报项目的简介，80-150字。</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（2）照片（电子版）：</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a、各类别统一需要提供的照片：4-8张备选的工程项目照片，如无实景照片的可提供工程效果图，照片或者效果图要能反映装修特色。照片本身要求清晰、光线明暗合适、色彩饱和、像素要求500万以上。</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b、各类别特殊需要提供的照片：</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建筑幕墙有金属屋面工程时需要提供近期（三个月）的现场照片，内容包括：采光顶与金属屋面的局部俯拍照片、天沟、落水口、檐口、直立锁边板的搭接处照片、金属板可伸缩端的节点照片。</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展陈工程需提供现场总体观感照片、局部照片（墙、顶、地、展览展柜展墙、数字媒体屏幕、导览导视系统）等每类不得少于5-10张。</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灯光演视工程需提供10-15张夜景全景照片及能反映项目局部特色的照片；有动态演视的需提供短视频，时长不少于3分钟；电子版照片及视频要求如下：</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1）格式：JPEG、PNG或TIF；AVI、MP4或MPEG;</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2）像素：不低于500万；不低于720P;</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3）不得做过补光等任何修补处理。</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古建文保工程中的文保修缮、仿古工程需提供全景、建筑外观正立面、侧立面，室内及包含的塑像、龛、座等照片（像素1000万以上），文保修缮工程还需提供3-5组前后对比照片。</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城市更新工程需提供5-10组前后对比的工程实景照片（像素1000万以上），包括项目全景、建筑外观正立面、侧立面，室内（如涉及）等，照片要能反映装饰装修特色。</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景观工程需提供10-15张体现概貌和工程特点的实景照片（像素1000万以上），包括工程重点部位、植物景观、园林小品、水景等，其中夜景图片或鸟瞰图片分别不得超过2张，且改造类项目必须提供施工前后对比照片3-5组。</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（3）幕墙计算书；</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（4）竣工图纸；</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（5）其它工程信息：</w:t>
      </w:r>
    </w:p>
    <w:p>
      <w:pPr>
        <w:adjustRightInd w:val="0"/>
        <w:snapToGrid w:val="0"/>
        <w:spacing w:line="360" w:lineRule="auto"/>
        <w:ind w:firstLine="480" w:firstLineChars="200"/>
        <w:outlineLvl w:val="2"/>
        <w:rPr>
          <w:rFonts w:hint="eastAsia" w:ascii="宋体" w:hAnsi="宋体" w:cs="仿宋"/>
          <w:kern w:val="0"/>
          <w:sz w:val="24"/>
        </w:rPr>
      </w:pPr>
      <w:bookmarkStart w:id="3" w:name="_Toc5362"/>
      <w:r>
        <w:rPr>
          <w:rFonts w:hint="eastAsia" w:ascii="宋体" w:hAnsi="宋体" w:cs="仿宋"/>
          <w:kern w:val="0"/>
          <w:sz w:val="24"/>
        </w:rPr>
        <w:t>①工程的施工组织设计文件（word文本）</w:t>
      </w:r>
      <w:bookmarkEnd w:id="3"/>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②工程主要部位的竣工平面图，立面图和节点图及深化设计和修改证明文件（2-5张）。</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③工程PPT文件（用于工程复查时受检单位向专家组介绍所申报项目）。内容应包括：工程概况、必备资料图片、施工范围、申报范围工程竣工后的各主要功能部位，工程施工中的结构状况、卫生间防水、装配施工、管线敷设等过程隐蔽施工图片、室内装修的质量水平介绍，以及能反映主要施工方法和体现新技术、新工艺、新材料、新设备的措施等方面的创新点和推广点。</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（二）、申报中国建筑工程装饰奖（公共建筑装饰类[设计]、建筑幕墙类[幕墙设计]）,请将以下部分的资料电子文件做成电子文档,U盘提交给省、自治区、直辖市建筑装饰协会。</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（1）申报表（电子版不需公章）：</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（2）申报方案设计的需提供：</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1）装饰工程所在的建筑情况；2）设计范围；3）设计构想及创意；</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4）设计的风格及特点；5）方案设计图（包括平面图，主要部位立面、剖面图）；6）主要部位效果图各一张；</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（3）申报施工图设计的需提供：</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1）装饰工程所在的建筑情况；2）设计范围；3）设计构想及创意；</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4）设计的风格及特点；5）新技术、新工艺、新材料的使用；</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6）水、电、暖、空、智能等各专业设计；7）设计的经济效益和社会效益；8）其他应说明的情况；9）另附</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a、承接部分的总平面图1张（标注设计范围）；</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b、建筑装饰装修室内、外设计的平、立、剖面图（应能够反映建筑物内部的交通组织、防火分区、设备设置等情况）6-10张；</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c、水、电、暖、通等专业的系统图及设计总说明各2-3张；</w:t>
      </w:r>
    </w:p>
    <w:p>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d、采用新技术、新材料、新工艺的有关情况及相应的图纸资料若干张。</w:t>
      </w:r>
    </w:p>
    <w:p>
      <w:pPr>
        <w:rPr>
          <w:rFonts w:hint="eastAsia"/>
        </w:rPr>
        <w:sectPr>
          <w:footerReference r:id="rId3" w:type="default"/>
          <w:footerReference r:id="rId4" w:type="even"/>
          <w:pgSz w:w="11906" w:h="16838"/>
          <w:pgMar w:top="1440" w:right="1588" w:bottom="1440" w:left="1247" w:header="851" w:footer="992" w:gutter="0"/>
          <w:pgNumType w:fmt="numberInDash"/>
          <w:cols w:space="720" w:num="1"/>
          <w:docGrid w:linePitch="312" w:charSpace="0"/>
        </w:sect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- 173 -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- 173 -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- 220 -</w:t>
    </w:r>
    <w:r>
      <w:fldChar w:fldCharType="end"/>
    </w:r>
  </w:p>
  <w:p>
    <w:pPr>
      <w:pStyle w:val="2"/>
      <w:ind w:right="360" w:firstLine="360"/>
      <w:jc w:val="right"/>
      <w:rPr>
        <w:rFonts w:ascii="仿宋_GB2312" w:eastAsia="仿宋_GB2312"/>
        <w:sz w:val="28"/>
        <w:szCs w:val="28"/>
      </w:rPr>
    </w:pPr>
    <w:r>
      <w:rPr>
        <w:rFonts w:hint="eastAsia" w:ascii="仿宋_GB2312" w:eastAsia="仿宋_GB2312"/>
        <w:sz w:val="28"/>
        <w:szCs w:val="28"/>
      </w:rPr>
      <w:t>- 63 -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113F7057"/>
    <w:rsid w:val="113F7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2024-03-12T11:06:00Z</dcterms:created>
  <dc:creator>李艳</dc:creator>
  <cp:lastModifiedBy>李艳</cp:lastModifiedBy>
  <dcterms:modified xsi:type="dcterms:W3CDTF">2024-03-12T11:06:08Z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05911DEEC0C84CF19E4B51CF7CCA5C3E_11</vt:lpwstr>
  </property>
</Properties>
</file>